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36" w:lineRule="auto"/>
        <w:ind w:hanging="640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17.07.2023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«Смена» запустила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ЕДКОМПАС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»: в палаточном лагере «Наставник» открылась вторая смена для студентов педколледжей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auto" w:val="clear"/>
        <w:spacing w:line="276" w:lineRule="auto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Во Всероссийском детском центре «Смена» стартовал второй слет студентов педагогических колледжей «#ПЕДКОМПАС». В палаточный лагерь «Наставник» приехали 50 будущих педагогов из 13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auto" w:val="clear"/>
        <w:spacing w:line="276" w:lineRule="auto"/>
        <w:ind w:left="0" w:right="0" w:firstLine="85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auto" w:val="clear"/>
        <w:spacing w:line="276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Второй слет студентов педагогических колледжей «#ПЕДКОМПАС» продлится с 13 по 26 июля. Образовательная программа будет реализована при поддержке Академии Министерства просвещения России. В программе смены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семинары, посвященные педагогике, практические занятия по туризму и краеведению. 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ебята получат комплекс прикладных знаний и умений, необходимых будущим педагогам и наставникам.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hd w:fill="auto" w:val="clear"/>
        <w:spacing w:line="276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«Когда завершилась первая смена в «Наставнике», мы получили много положительных отзывов от ребят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амбассадоров нашего палаточного лагеря.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ля молодежи провести две недели вдали от учебников, лекций и студенческой суеты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это  хорошая возможность перезагрузиться, набраться сил и энергии в атмосфере единения с  природой. Уверен, что навыки и умения в области педагогики и туризма,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полученные студентами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в течение слета, в дальнейшем перерастут в ценный практический опыт, который они будут передавать следующим поколениям»,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рассказал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widowControl w:val="1"/>
        <w:shd w:fill="auto" w:val="clear"/>
        <w:spacing w:line="276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открытии смены педагог, победитель конкурса «Воспитатель года Кубани» Евгения Примачок на примере высказываний великих педагогов-классиков пожелала ребятам дерзать, учиться и творить.</w:t>
      </w:r>
    </w:p>
    <w:p w:rsidR="00000000" w:rsidDel="00000000" w:rsidP="00000000" w:rsidRDefault="00000000" w:rsidRPr="00000000" w14:paraId="0000000B">
      <w:pPr>
        <w:widowControl w:val="1"/>
        <w:shd w:fill="auto" w:val="clear"/>
        <w:spacing w:line="276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 вас есть уникальная возможность отдохнуть и надышаться морским воздухом, пополнить свою профессиональную копилку интересным опытом, чтобы потом продолжить обучение и достойно нести звание будущих педагогов нашей страны», – 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Евгения Примачок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1"/>
        <w:shd w:fill="auto" w:val="clear"/>
        <w:spacing w:line="276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слета ребята проходят «Педагогический маршрут», на котором знакомятся с трудами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Антона Макаренко, Василия Сухомлинского, Надежды Крупской, Льва Толстого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Константина Ушинского, а также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готовят педагогический спектакль по мотивам их научных трудов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1"/>
        <w:shd w:fill="auto" w:val="clear"/>
        <w:spacing w:line="276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программе слета запланированы походы,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туристические игры и соревнования.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маршрут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Текос – Бетта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сопровождении вожатых и инструкторов по туризму на практике отработают навыки контроля ориентиров и маршрутов при движении на местности.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Студенты освоят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методики организации и проведения экскурсий, изучат топографические карты, научатся ориентироваться на местности, устанавливать палатки, оказывать первую помощь пострадавшему, работать с  краеведческими документами. </w:t>
      </w:r>
    </w:p>
    <w:p w:rsidR="00000000" w:rsidDel="00000000" w:rsidP="00000000" w:rsidRDefault="00000000" w:rsidRPr="00000000" w14:paraId="0000000E">
      <w:pPr>
        <w:widowControl w:val="1"/>
        <w:shd w:fill="auto" w:val="clear"/>
        <w:spacing w:line="276" w:lineRule="auto"/>
        <w:ind w:left="0" w:righ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учусь на педагога начальных классов и хотела бы стать для своих учеников примером, наставником как в умственном, так и духовном развитии. Очень жду наш совместный туристический поход. Для нас, будущих учителей, будет полезен такой опыт. Верю, что смена пройдет идеально, и думаю, что в «Наставнике» я сделаю такие фото, которые потом не захочется удалять», – поделилась студентка Пензенского социально-педагогического колледжа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Алина Сазонова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1"/>
        <w:shd w:fill="auto" w:val="clear"/>
        <w:spacing w:line="276" w:lineRule="auto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Лагерь «Наставник» находится на территории Центра инновационных педагогических технологий ВДЦ «Смена» в селе Текос муниципального образования город-курорт Геленджик Краснодарского края. Всего в течение лета в  «Наставнике» пройдут четыр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образовательны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смены. В них примут участие 200 будущих педагогов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педагогических колледжей разных регионов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40"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auto" w:val="clear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auto" w:val="clear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auto" w:val="clear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hd w:fill="auto" w:val="clear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hd w:fill="auto" w:val="clear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hd w:fill="auto" w:val="clear"/>
        <w:ind w:left="0" w:right="0" w:firstLine="85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OQ19kJfGjK4ZdRZqU67JC5EwTA==">CgMxLjAyCGguZ2pkZ3hzOAByITFTQjY0Rk54WUpNaUd5N2l3WjZXU0p0V1JVcnZrX1BYQw==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2023-07-10T09:03:50Z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