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8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28.03.2023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стартовала программа для молодых лидеров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«Бренд личности»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Всероссийская профильная смена лидеров «Бренд личности» собрала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активистов детских и молодежных общественных объединений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девяти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регионов России.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стартовала профильная смена лидеров «Бренд личности».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ней приехали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возрасте от 13 до 17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Забайкальского и Ставропольского края, Республик Башкортостан и Удмуртия, Архангельской, Ростовской, Воронежской, Нижегородской и Владимирской областей.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Две недели они будут работать над личностным развитием и формировать «Инструкцию дружбы».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Программу «Бренд личности» мы проводим совместно с Содружеством детей и молодежи Дона уже несколько лет, и каждый раз получаем огромное количество положительных отзывов. 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помо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ает ребятам осознать свои сильные стороны и наметить стратегию успешного развития в любой профессии.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аивают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эффективную молодежную команду,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прокачивают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гибки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навык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воспитают в себе ответственное отношение к коллективу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более уверенно подходят к дальнейшему выбору профессионального пути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научатся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собирать и анализировать информацию, импровизировать во время публичных выступлений, продвигать личный бренд в социальных сетях, выстраивать стратегию личностного роста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использованием майнд-менеджмента и разовьют креативный подход к решению задач.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каждый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пропишет уникальную стратегию личностного развития в формате интеллект-карты.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«Для нас бренд личности – не просто образ, который мы хотим демонстрировать окружающему миру. Это всестороннее развитие человека: его мировоззрение, отношение к ценностями, знание культуры и традиций, любовь к своей стране и уважение ее истории. И все это мы заложили и в содержание программы, и в дополнительные материалы. Например, при заезде все ребята получили наборы фирменных книжных закладок, каждая из которых рассказывает об известной личности, внесшей весомый вклад в развитие государства. Ежедневно они будут вдохновлять на саморазвитие и достижение высоких целей. Благодарим «Смену» и Министерство просвещения России за поддержку в проведении этой программы», – прокомментировала руководитель Содружества детей и молодежи Дона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Галина Соловьева.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Активировать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личн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бренд ребятам помо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гут эксперты и гости программы. Среди них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советник аппарата Комитета Совета Федерации РФ по социальной политике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Зоя Пойманова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председатель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Ростовского отделения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Российского движения детей и молодежи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«Движение Первых»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Елена Кудинова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психолог, директор Центра социальной помощи семье и детям (Ростов-на-Дону)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Сергей Асатуров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президент Федерации акробатического рок-н-ролла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Олеся Славянская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специалист по продвижению в соцсетях, лектор Российского общества «Знание»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Ирина Стурова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федеральный спикер-эксперт молодежных программ, программный менеджер федеральных проектов, тренер-организатор олимпиады в Сочи, чемпионата мира по футболу 2018 года в Казани, Зимней универсиады в Красноярске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Хайхян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индивидуальной работы ребят ждет и командная активность – они спроектируют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«Инструкци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дружбы». Юные лидеры разработают решения по сплочению детск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молодежн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коллектив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предложат собственные методы работы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подростками.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«Для меня очень важны саморазвитие и умение организовать командную работу, так как в школе я являюсь лидером волонтерского отряда. На программе «Бренд личности» я планирую прокачать как можно больше личностных навыков и найти новых друзей», – рассказала участница смены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Полина Мусатова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Нижегородской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модуль «Бренд личности» проходит в рамках авторской программы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«#МастерскаяЛидеров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ВДЦ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при поддержке Министерства просвещения России.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модуля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РРДМОО «Содружество детей и молодежи Дона»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Партнеры: Министерство общего и профессионального образования Ростовской области,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 по молодежной политике Ростовской области,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егиональное отделение Российского движения детей и молодежи «Движение Первых» в Ростовской области, Донской волонтерский центр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yvS6KkIMAKPKuaUyoXqjqd7xWQ==">AMUW2mXt2yL43htvtK9gfH6Szz4i2XkoCFCfcKsDy+9fbmA6VGcY9M0FPDyreDeZAOj6zqbtBkg1OcEuhQPA6ZXfMhuhumq3cyqBcRDdrcoQKKDma4aeYKc=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