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Сменовцы будут искать капсулу времени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стартовала образовательная программа «Юный следователь». Ребята познакомятся с работой Следственного комитета России и на практике изучат особенности профессии криминалиста. </w:t>
      </w:r>
    </w:p>
    <w:p w:rsidR="00000000" w:rsidDel="00000000" w:rsidP="00000000" w:rsidRDefault="00000000" w:rsidRPr="00000000" w14:paraId="00000008">
      <w:pPr>
        <w:ind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три недели 100 школьников из 40 регионов России научатся проводить следственные действия, освоят рабочие инструменты криминалиста и раскроют вымышленное преступление. Погрузиться в профессию ребятам помогут педагоги и студенты Санкт-Петербургской Академии Следственного комитета РФ, а также действующие кинологи, следователи-криминалисты и полиграфологи.</w:t>
      </w:r>
    </w:p>
    <w:p w:rsidR="00000000" w:rsidDel="00000000" w:rsidP="00000000" w:rsidRDefault="00000000" w:rsidRPr="00000000" w14:paraId="0000000A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«Уже пятый год «Смена» принимает любознательных и активных школьников, которые проявляют интерес к профессии следователя. Навыки следственной работы помогают ребятам не только развить любознательность, усидчивость и логическое мышление, но и больше узнать о цифровых технологиях, и том, как защитить себя от мошенников и информационных угроз»,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Сменовцы уже познакомились со структурой Следственного комитета и основами габитоскопии — науки о внешнем облике человека. Ребята составили портрет вымышленного преступника и разобрались, как установить личность человека по фотороботу. </w:t>
      </w:r>
    </w:p>
    <w:p w:rsidR="00000000" w:rsidDel="00000000" w:rsidP="00000000" w:rsidRDefault="00000000" w:rsidRPr="00000000" w14:paraId="0000000C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Впереди у юных следователей занятия по трасологии: мальчишки и девчонки будут фиксировать следы преступлений и отправлять их на экспертизу.</w:t>
      </w:r>
    </w:p>
    <w:p w:rsidR="00000000" w:rsidDel="00000000" w:rsidP="00000000" w:rsidRDefault="00000000" w:rsidRPr="00000000" w14:paraId="0000000D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«Одной из задач, стоящих перед Следственным комитетом Российской Федерации, является популяризация профессии следователя и организация ранней профессиональной ориентационной работы с детьми. С этой целью в Следственном комитете была разработана дополнительная общеобразовательная программа «Юный следователь». Победители конкурса ежегодно участвуют в профильных сменах «Юный следователь» на базе международных и всероссийских детских центров. За 5 лет реализации программы во Всероссийском детском центре «Смена» в ней приняли участие более 500 детей — все, кому особенно нужна забота и поддержка офицеров, их мудрый и профессиональный совет в выборе будущей профессии», — прокомментировал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Петров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руководитель управления воспитательной работы Следственного комитета Российской Федерации, Герой России, генерал-майор юстиции.</w:t>
      </w:r>
    </w:p>
    <w:p w:rsidR="00000000" w:rsidDel="00000000" w:rsidP="00000000" w:rsidRDefault="00000000" w:rsidRPr="00000000" w14:paraId="0000000E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ребят ждет практика по дактилоскопии (снятие отпечатков пальцев), палинологии (исследование пыльцы растений) и цифровой криминалистике. Сменовцам расскажут о видах кибермошенничества и способах защиты мобильных устройств.  </w:t>
      </w:r>
    </w:p>
    <w:p w:rsidR="00000000" w:rsidDel="00000000" w:rsidP="00000000" w:rsidRDefault="00000000" w:rsidRPr="00000000" w14:paraId="0000000F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они научатся проводить следственный эксперимент, опознание по голосу и осмотр места происшествия, проверять показания свидетелей. </w:t>
      </w:r>
    </w:p>
    <w:p w:rsidR="00000000" w:rsidDel="00000000" w:rsidP="00000000" w:rsidRDefault="00000000" w:rsidRPr="00000000" w14:paraId="00000010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ребята повысят уровень физической подготовки на ежедневных занятиях по самбо, спортивному ориентированию, стрельбе из электронного оружия.</w:t>
      </w:r>
    </w:p>
    <w:p w:rsidR="00000000" w:rsidDel="00000000" w:rsidP="00000000" w:rsidRDefault="00000000" w:rsidRPr="00000000" w14:paraId="00000011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Полученные знания пригодятся ребятам во время финального квеста, где им предстоит найти капсулу времени — послание от товарищей из Всероссийского детского центра «Океан». Затем сменовцы передадут эстафету в «Артек» и «Орленок».</w:t>
      </w:r>
    </w:p>
    <w:p w:rsidR="00000000" w:rsidDel="00000000" w:rsidP="00000000" w:rsidRDefault="00000000" w:rsidRPr="00000000" w14:paraId="00000012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«Мне интересна криминалистика и я хотел бы продолжить семейное дело, связанное с юриспруденцией. Поэтому для меня смена «Юный следователь» — это хорошая возможность разобраться в тонкостях профессии. Я планирую освоить и лабораторную работу, и научиться выстраивать взаимодействие с людьми, чтобы в будущем получить необходимое образование и раскрывать преступления любой сложности», — поделился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Кирилл Домрачев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Самары.</w:t>
      </w:r>
    </w:p>
    <w:p w:rsidR="00000000" w:rsidDel="00000000" w:rsidP="00000000" w:rsidRDefault="00000000" w:rsidRPr="00000000" w14:paraId="00000013">
      <w:pPr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«Юный следователь» реализуется в ВДЦ   «Смена» с 14 июля по 3 августа 2023 года при содействии Министерства просвещения РФ, Следственного комитета РФ, ФГКОУ ВО «Санкт-Петербургская академия Следственного комитета Российской Федерации» и Следственного управления СК РФ по Краснодарскому краю.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пять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(«Лидер», «Профи», «Арт», «Профессиум»,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«Наставник»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PJ/V8Dsr7tIwB1AEI90mfbQtXg==">CgMxLjAyCWlkLmdqZGd4czgAciExdnVvTXdWbTNMVUNobjNMZ1NDazFRSDl4d3pLOHdaRlk=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