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15f5fdad-7fff-5ca8-07"/>
      <w:bookmarkEnd w:id="0"/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9879775a-7fff-b686-3c"/>
      <w:bookmarkEnd w:id="1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ПРЕСС-РЕЛИЗ</w:t>
      </w:r>
    </w:p>
    <w:p>
      <w:pPr>
        <w:pStyle w:val="Style15"/>
        <w:pBdr/>
        <w:bidi w:val="0"/>
        <w:spacing w:lineRule="auto" w:line="331" w:before="0" w:after="0"/>
        <w:ind w:left="0" w:right="0" w:hanging="6406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>22.08.2023 г.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День государственного флага России отметят</w:t>
      </w:r>
    </w:p>
    <w:p>
      <w:pPr>
        <w:pStyle w:val="Style15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 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22 августа в честь Дня государственного флага России  пройдут тематические мероприятия. В них примут участие более 1200 ребят из 65 регионов России.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Для празднования Дня государственного флага России подготовлена программа, которая объединит сменовцев темой патриотизма и познакомит с историей одного из символов Родины. 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«Уважение к национальному триколору – основа гражданско-патриотического воспитания, которому в «Смене» уделяется первостепенное внимание. В этот день ребята узнают о происхождении праздника и познакомятся с биографиями героев России, подвиги которых формируют современную историю», – отметил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День начнется с торжественной церемонии подъема государственного флага Российской Федерации под исполнение гимна. В течение дня сменовцы пройдут интерактивную викторину – задания на смекалку, логику и эрудицию. Вопросы подобраны в соответствии с темой дня. Школьники узнают об истории современного российского триколора, исполнят гимн страны и с помощью ассоциативного ряда определят неофициальные символы России. Победитель получит подарок от Центра. Кроме того, ребята сделают памятные снимки в тематической фотозоне в цветах государственного флага, на территории будут звучать патриотические музыкальные произведения. Главным событием дня станет концерт «Цвета моей России».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«Я совсем недавно узнала, что есть такой праздник. Но считаю его важным днем и намерена участвовать во всех тематических активностях в «Смене». Флаг – это настоящий символ страны, к которому нужно всегда и везде относиться уважительно», – поделилась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Софья Калиш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из Краснодарского края.</w:t>
      </w:r>
    </w:p>
    <w:p>
      <w:pPr>
        <w:pStyle w:val="Style19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14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14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r>
    </w:p>
    <w:p>
      <w:pPr>
        <w:pStyle w:val="Style15"/>
        <w:spacing w:before="0" w:after="14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LibreOffice/7.1.0.3$MacOSX_X86_64 LibreOffice_project/f6099ecf3d29644b5008cc8f48f42f4a40986e4c</Application>
  <AppVersion>15.0000</AppVersion>
  <Pages>2</Pages>
  <Words>339</Words>
  <Characters>2344</Characters>
  <CharactersWithSpaces>2772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dcterms:modified xsi:type="dcterms:W3CDTF">2023-08-22T09:48:52Z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