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53535"/>
          <w:sz w:val="27"/>
          <w:szCs w:val="27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114300" distR="114300">
            <wp:extent cx="5932805" cy="1107440"/>
            <wp:effectExtent b="0" l="0" r="0" t="0"/>
            <wp:docPr id="10737418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35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arri98j6euv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336" w:lineRule="auto"/>
        <w:ind w:hanging="6406"/>
        <w:jc w:val="center"/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20.04.2023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highlight w:val="white"/>
          <w:u w:val="none"/>
          <w:vertAlign w:val="baseline"/>
        </w:rPr>
      </w:pPr>
      <w:bookmarkStart w:colFirst="0" w:colLast="0" w:name="_heading=h.qmvxjdscpfhw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highlight w:val="white"/>
          <w:u w:val="none"/>
          <w:vertAlign w:val="baseline"/>
          <w:rtl w:val="0"/>
        </w:rPr>
        <w:t xml:space="preserve">Фестиваль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Мы вместе: Разные. Смелые. Молодые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highlight w:val="white"/>
          <w:u w:val="none"/>
          <w:vertAlign w:val="baseline"/>
          <w:rtl w:val="0"/>
        </w:rPr>
        <w:t xml:space="preserve">» </w:t>
        <w:br w:type="textWrapping"/>
        <w:t xml:space="preserve"> объеди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highlight w:val="white"/>
          <w:rtl w:val="0"/>
        </w:rPr>
        <w:t xml:space="preserve">нил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highlight w:val="white"/>
          <w:u w:val="none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highlight w:val="white"/>
          <w:rtl w:val="0"/>
        </w:rPr>
        <w:t xml:space="preserve">Смене»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highlight w:val="white"/>
          <w:u w:val="none"/>
          <w:vertAlign w:val="baseline"/>
          <w:rtl w:val="0"/>
        </w:rPr>
        <w:t xml:space="preserve"> 400 школьников и студентов СПО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color w:val="353535"/>
          <w:sz w:val="28"/>
          <w:szCs w:val="28"/>
          <w:highlight w:val="white"/>
        </w:rPr>
      </w:pPr>
      <w:bookmarkStart w:colFirst="0" w:colLast="0" w:name="_heading=h.qppaxqbmp1z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В «Смене» стартовал Всероссийский творческий фестиваль «Мы вместе: Разные. Смелые. Молодые».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Культуру и традиции малой родины представят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школьников и студентов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субъектов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8"/>
          <w:szCs w:val="28"/>
          <w:rtl w:val="0"/>
        </w:rPr>
        <w:t xml:space="preserve">России.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b w:val="1"/>
          <w:color w:val="35353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ста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л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итоговым мероприятием 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всероссийского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353535"/>
          <w:sz w:val="28"/>
          <w:szCs w:val="28"/>
          <w:u w:val="none"/>
          <w:shd w:fill="auto" w:val="clear"/>
          <w:vertAlign w:val="baseline"/>
          <w:rtl w:val="0"/>
        </w:rPr>
        <w:t xml:space="preserve">марафона «Разные. Смелые. Молодые»,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объединил 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более 3000 участников из разных регионов страны.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мастер-класс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ы, на которых знакомили сверстников с культурой и традициями своих регионов, снимали видеоклипы и выполняли конкурсные задания. Каждая региональная команда работала над созданием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пбука,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демонстрирующего культурное многообразие России и укрепляющего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межкультурн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диалог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«Фестиваль «Мы вместе» объединяет ребят, которые испытывают неподдельную гордость за регион, чтут историю и традиции родного края, активизирую интерес к культуре и достижениям своих земляков, возвеличивая их в ранг национального достояния. Участвуя в фестивале, каждый сменовец может внести вклад в укрепление единства нашей многонациональной страны и обрести друзей из разных уголков России»,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фестивале ребята подведут итоги марафона 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«Разные. Смелые. Молодые»,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представив культуру и традиции малой родины. Ключевые мероприятия - интерактивная выставка культурных ценностей народов России и гала-концерт региональных делегаций. На «Культурном диалоге» ребята встретятся с выдающимися людьми из разных регионов России, добившимися успехов в профессии. Также делегации примут участие в образовательных и творческих мастерских.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Мы вместе: Разные. Смелые. Молодые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– это один из немногих проектов в стране, который в таком масштабе привлекает внимание учащейся молодежи к вопросам межнационального и межкультурного диалога и взаимодействия. Объединяя через участие в проектах активных, творческих, неравнодушных, мы формируем сообщество молодых людей, вовлеченных в деятельность по популяризации межкультурного мира и согласия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молодежной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среде. Название проекта «Мы вместе: Разные. Смелые. Молодые» говорит само за себя. Мы стремимся к единству, уважая уникальность каждого», – прокомментировала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редседатель АУМ РСМ «Содружество», член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кспертного совета при Комитете Государственной Думы по просвещению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Татьяна Пуговкина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color w:val="3535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с ребятами участвовали в марафоне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 от Ставропольского края. 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Очень рады тому, что нас пригласили в «Смену»!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 Это классный Центр, где мы получаем много положительных эмоций, узнаем традиции и культуру народов нашей многонациональной страны. У меня появилась уникальная возможность подружиться с ребятами из других регионов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Ахмедов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 Ставропольского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Фестиваль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вместе: Разные. Смелые. Молодые»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проводится при поддержке Министерства просвещения Российской Федерации в рамках федерального проекта «Патриотическое воспитание граждан Российской Федерации» национального проекта «Образование».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программы – 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щероссийская общественная организация «Российский Союз Молодежи» (РСМ)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Ассоциация учащейся молодежи Российского Союза Молодежи «Содружество»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Всероссийский детский центр </w:t>
      </w:r>
      <w:r w:rsidDel="00000000" w:rsidR="00000000" w:rsidRPr="00000000">
        <w:rPr>
          <w:rFonts w:ascii="Times New Roman" w:cs="Times New Roman" w:eastAsia="Times New Roman" w:hAnsi="Times New Roman"/>
          <w:color w:val="353535"/>
          <w:sz w:val="28"/>
          <w:szCs w:val="28"/>
          <w:rtl w:val="0"/>
        </w:rPr>
        <w:t xml:space="preserve">«Смена»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Цель фестиваля – укрепление межкультурного диалога, популяризация культурных особенностей народов России. </w:t>
      </w:r>
    </w:p>
    <w:p w:rsidR="00000000" w:rsidDel="00000000" w:rsidP="00000000" w:rsidRDefault="00000000" w:rsidRPr="00000000" w14:paraId="0000000F">
      <w:pPr>
        <w:spacing w:after="140"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737418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737418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140"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108" w:firstLine="742.39370078740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0" w:orient="portrait"/>
      <w:pgMar w:bottom="567" w:top="1135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160" w:line="259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styleId="Hyperlink0" w:customStyle="1">
    <w:name w:val="Hyperlink.0"/>
    <w:basedOn w:val="a3"/>
    <w:rPr>
      <w:outline w:val="0"/>
      <w:color w:val="0000ff"/>
      <w:u w:color="0000ff" w:val="single"/>
    </w:rPr>
  </w:style>
  <w:style w:type="character" w:styleId="a6" w:customStyle="1">
    <w:name w:val="Нет"/>
  </w:style>
  <w:style w:type="character" w:styleId="Hyperlink1" w:customStyle="1">
    <w:name w:val="Hyperlink.1"/>
    <w:basedOn w:val="a6"/>
    <w:rPr>
      <w:rFonts w:ascii="Times New Roman" w:cs="Times New Roman" w:eastAsia="Times New Roman" w:hAnsi="Times New Roman"/>
      <w:sz w:val="24"/>
      <w:szCs w:val="24"/>
      <w:u w:val="single"/>
      <w:lang w:val="en-US"/>
    </w:rPr>
  </w:style>
  <w:style w:type="paragraph" w:styleId="a7">
    <w:name w:val="Normal (Web)"/>
    <w:basedOn w:val="a"/>
    <w:uiPriority w:val="99"/>
    <w:unhideWhenUsed w:val="1"/>
    <w:rsid w:val="00BA577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paragraph" w:styleId="articledecorationfirst" w:customStyle="1">
    <w:name w:val="article_decoration_first"/>
    <w:basedOn w:val="a"/>
    <w:rsid w:val="00BA5775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character" w:styleId="a8">
    <w:name w:val="Emphasis"/>
    <w:basedOn w:val="a0"/>
    <w:uiPriority w:val="20"/>
    <w:qFormat w:val="1"/>
    <w:rsid w:val="00BA577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RXTu3X/aTbUbyFeikELRM87R4g==">AMUW2mWUjc88J+GMAfKuemm3MRPchKDnNip9ZidRUBGI6BIBvcq1w2mz8W2oqBac02gIAVzVsVL+tuDTXSUoH1m8h7TSsLGubIflIEKydhlyoXJ76Jcalsw1MTYxnpNOUFdfdIguFCZWlEsA7HkmGqzisYhoorunNhRKnfyMm+8jSTMWml1gvoLlq9pamhYFOn07LqlRImnI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2023-03-21T15:07:00Z</dcterms:created>
  <dc:creator>Линар</dc:creator>
</cp:coreProperties>
</file>