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ind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/>
        <w:drawing>
          <wp:inline distT="0" distB="0" distL="0" distR="0">
            <wp:extent cx="5731510" cy="118110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spacing w:lineRule="auto" w:line="276" w:before="0" w:after="140"/>
        <w:jc w:val="center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b/>
          <w:sz w:val="28"/>
          <w:szCs w:val="28"/>
        </w:rPr>
        <w:t>ПРЕСС-РЕЛИЗ</w:t>
      </w:r>
    </w:p>
    <w:p>
      <w:pPr>
        <w:pStyle w:val="LOnormal"/>
        <w:spacing w:lineRule="auto" w:line="276" w:before="0" w:after="140"/>
        <w:jc w:val="center"/>
        <w:rPr>
          <w:b/>
          <w:b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" w:eastAsia="zh-CN" w:bidi="hi-IN"/>
        </w:rPr>
        <w:t>27</w:t>
      </w:r>
      <w:r>
        <w:rPr>
          <w:rFonts w:eastAsia="Times New Roman" w:cs="Times New Roman" w:ascii="Times New Roman" w:hAnsi="Times New Roman"/>
          <w:sz w:val="28"/>
          <w:szCs w:val="28"/>
        </w:rPr>
        <w:t>.09.2023 г.</w:t>
      </w:r>
    </w:p>
    <w:p>
      <w:pPr>
        <w:pStyle w:val="Style1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bookmarkStart w:id="0" w:name="docs-internal-guid-95964e77-7fff-33b5-d5"/>
      <w:bookmarkEnd w:id="0"/>
      <w:r>
        <w:rPr>
          <w:b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>В «Смене» назвали обладателя Кубка Президента России </w:t>
      </w:r>
    </w:p>
    <w:p>
      <w:pPr>
        <w:pStyle w:val="Style10"/>
        <w:rPr>
          <w:rFonts w:ascii="Arial" w:hAnsi="Arial"/>
          <w:sz w:val="28"/>
          <w:szCs w:val="28"/>
        </w:rPr>
      </w:pPr>
      <w:r>
        <w:rPr/>
      </w:r>
    </w:p>
    <w:p>
      <w:pPr>
        <w:pStyle w:val="Style10"/>
        <w:bidi w:val="0"/>
        <w:spacing w:lineRule="auto" w:line="331" w:before="0" w:after="0"/>
        <w:ind w:left="0" w:right="0" w:firstLine="85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Во Всероссийском детском центре «Смена» 26 сентября состоялось торжественное закрытие Президентских спортивных игр. Обладателем Кубка Президента России 2023 года стала команда из Кемеровской области. </w:t>
      </w:r>
    </w:p>
    <w:p>
      <w:pPr>
        <w:pStyle w:val="Style1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r>
        <w:rPr/>
      </w:r>
    </w:p>
    <w:p>
      <w:pPr>
        <w:pStyle w:val="Style10"/>
        <w:bidi w:val="0"/>
        <w:spacing w:lineRule="auto" w:line="331" w:before="0" w:after="0"/>
        <w:ind w:left="0" w:right="0" w:firstLine="85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финальном этапе Всероссийских спортивных соревнований школьников «Президентские спортивные игры», которые стартовали в «Смене» 7 сентября, участвовали более 1000 юных спортсменов из 85 регионов России, в том числе Донецкой Народной Республики и Запорожской области.</w:t>
      </w:r>
    </w:p>
    <w:p>
      <w:pPr>
        <w:pStyle w:val="Style10"/>
        <w:bidi w:val="0"/>
        <w:spacing w:lineRule="auto" w:line="331" w:before="0" w:after="0"/>
        <w:ind w:left="0" w:right="0" w:firstLine="567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За победу в состязаниях боролись школьные команды по 12 человек. Это юноши и девушки в возрасте 14-15 лет, победители региональных отборочных туров. </w:t>
      </w:r>
    </w:p>
    <w:p>
      <w:pPr>
        <w:pStyle w:val="Style10"/>
        <w:bidi w:val="0"/>
        <w:spacing w:lineRule="auto" w:line="331" w:before="0" w:after="0"/>
        <w:ind w:left="0" w:right="0" w:firstLine="567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Поддержать юных спортсменов приезжали Чемпион мира по самбо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Федор Дурыманов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, представители Российского союза боевых искусств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Рамиль Габбасов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и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Александр Самаров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, призер Чемпионата России, легкоатлетка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Ульяна Баженова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, чемпион мира по пляжному футболу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Денис Пархоменко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и призер Кубка России по пляжному футболу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Андрей Андреев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 Гости проводили мастер-классы и делились опытом со сменовцами.</w:t>
      </w:r>
    </w:p>
    <w:p>
      <w:pPr>
        <w:pStyle w:val="Style10"/>
        <w:bidi w:val="0"/>
        <w:spacing w:lineRule="auto" w:line="331" w:before="0" w:after="0"/>
        <w:ind w:left="0" w:right="0" w:firstLine="567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Соревнования проходили по шести обязательным видам спорта: баскетболу 3х3, волейболу, настольному теннису, легкой атлетике, спортивному ориентированию и спортивному туризму. В дополнительную программу вошли гандбол, плавание, регби, самбо и мини-футбол. </w:t>
      </w:r>
    </w:p>
    <w:p>
      <w:pPr>
        <w:pStyle w:val="Style10"/>
        <w:bidi w:val="0"/>
        <w:spacing w:lineRule="auto" w:line="331" w:before="0" w:after="0"/>
        <w:ind w:left="0" w:right="0" w:firstLine="567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Победителем в общекомандном зачете стала команда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Кемеровской области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 Юные кузбассовцы из школы №85 (г. Кемерово) получили Кубок Президента России, а их образовательное учреждение грант в 1,5 млн рублей на развитие спортивной инфраструктуры и поощрение педагогических работников, ответственных за организацию мероприятий по развитию детско-юношеского спорта. </w:t>
      </w:r>
    </w:p>
    <w:p>
      <w:pPr>
        <w:pStyle w:val="Style10"/>
        <w:bidi w:val="0"/>
        <w:spacing w:lineRule="auto" w:line="331" w:before="0" w:after="0"/>
        <w:ind w:left="0" w:right="0" w:firstLine="567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«Мы берем золото на Президентских играх второй год подряд. Когда у тебя за плечами есть крупная победа, ты стремишься показать такой же достойный результат. Поэтому мы тренировались в режиме нон-стоп, не сдавались в моменты столкновения с сильнейшими соперниками и сплотились на финишной прямой. В конце соревнований мы ощутили мощную поддержку от родителей и школы. Они с нетерпением ждут нас дома уже со вторым президентским кубком», – поделилась участница команды-победителя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Мария Попова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</w:t>
      </w:r>
    </w:p>
    <w:p>
      <w:pPr>
        <w:pStyle w:val="Style10"/>
        <w:bidi w:val="0"/>
        <w:spacing w:lineRule="auto" w:line="331" w:before="0" w:after="0"/>
        <w:ind w:left="0" w:right="0" w:firstLine="567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Второе место заняла команда из гимназии города Советский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Ханты-Мансийского автономного округа-Югры.</w:t>
      </w:r>
    </w:p>
    <w:p>
      <w:pPr>
        <w:pStyle w:val="Style10"/>
        <w:bidi w:val="0"/>
        <w:spacing w:lineRule="auto" w:line="331" w:before="0" w:after="0"/>
        <w:ind w:left="0" w:right="0" w:firstLine="567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Третье место у юных спортсменов из лицея № 2 имени Бориса Слободского (г. Тула)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Тульской области.</w:t>
      </w:r>
    </w:p>
    <w:p>
      <w:pPr>
        <w:pStyle w:val="Style10"/>
        <w:bidi w:val="0"/>
        <w:spacing w:lineRule="auto" w:line="331" w:before="0" w:after="0"/>
        <w:ind w:left="0" w:right="0" w:firstLine="567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Победителей определили и в дополнительных видах спорта.</w:t>
      </w:r>
    </w:p>
    <w:p>
      <w:pPr>
        <w:pStyle w:val="Style10"/>
        <w:bidi w:val="0"/>
        <w:spacing w:lineRule="auto" w:line="331" w:before="0" w:after="0"/>
        <w:ind w:left="0" w:right="0" w:firstLine="567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В дисциплине «Плавание» первое место у девушек из команды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Ярославской области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. Среди юношей лучшими стали ребята из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Томской области.</w:t>
      </w:r>
    </w:p>
    <w:p>
      <w:pPr>
        <w:pStyle w:val="Style10"/>
        <w:bidi w:val="0"/>
        <w:spacing w:lineRule="auto" w:line="331" w:before="0" w:after="0"/>
        <w:ind w:left="0" w:right="0" w:firstLine="567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Победу в соревнованиях по самбо среди юношей одержали Георгий Зайченко из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Санкт-Петербурга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(весовая категория 49 кг), Ахмад Дзаитов из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Чеченской республики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(53 кг), Азамат Болотаев из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Республики Северная Осетия-Алания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(58 кг) и Михаил Коннов из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Калининградской области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(64 кг). Среди девушек результаты таковы: в категории 50 кг лучшей оказалась Долгарма Саая из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Республики Тыва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, а в категории 59 кг Дзерасса Туаева из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Республики Северная Осетия-Алания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</w:t>
      </w:r>
    </w:p>
    <w:p>
      <w:pPr>
        <w:pStyle w:val="Style10"/>
        <w:bidi w:val="0"/>
        <w:spacing w:lineRule="auto" w:line="331" w:before="0" w:after="0"/>
        <w:ind w:left="0" w:right="0" w:firstLine="567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дисциплине «Гандбол»</w:t>
      </w:r>
      <w:r>
        <w:rPr>
          <w:b w:val="false"/>
          <w:caps w:val="false"/>
          <w:smallCaps w:val="false"/>
          <w:strike w:val="false"/>
          <w:dstrike w:val="false"/>
          <w:color w:val="222222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22222"/>
          <w:sz w:val="28"/>
          <w:u w:val="none"/>
          <w:effect w:val="none"/>
          <w:shd w:fill="auto" w:val="clear"/>
        </w:rPr>
        <w:t xml:space="preserve">на первом месте оказались девушки из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Республики Алтай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, а среди юношей лидерами стали ребята из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Приморского края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</w:t>
      </w:r>
    </w:p>
    <w:p>
      <w:pPr>
        <w:pStyle w:val="Style10"/>
        <w:bidi w:val="0"/>
        <w:spacing w:lineRule="auto" w:line="331" w:before="0" w:after="0"/>
        <w:ind w:left="0" w:right="0" w:firstLine="567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22222"/>
          <w:sz w:val="28"/>
          <w:u w:val="none"/>
          <w:effect w:val="none"/>
          <w:shd w:fill="auto" w:val="clear"/>
        </w:rPr>
        <w:t>В соревнованиях по регби первые места достались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юношам из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Краснодарского края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и девушкам из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Тамбовской области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</w:t>
      </w:r>
    </w:p>
    <w:p>
      <w:pPr>
        <w:pStyle w:val="Style10"/>
        <w:bidi w:val="0"/>
        <w:spacing w:lineRule="auto" w:line="331" w:before="0" w:after="0"/>
        <w:ind w:left="0" w:right="0" w:firstLine="567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22222"/>
          <w:sz w:val="28"/>
          <w:u w:val="none"/>
          <w:effect w:val="none"/>
          <w:shd w:fill="auto" w:val="clear"/>
        </w:rPr>
        <w:t xml:space="preserve">В мини-футболе победили юноши из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222222"/>
          <w:sz w:val="28"/>
          <w:u w:val="none"/>
          <w:effect w:val="none"/>
          <w:shd w:fill="auto" w:val="clear"/>
        </w:rPr>
        <w:t>Республики</w:t>
      </w:r>
      <w:r>
        <w:rPr>
          <w:b w:val="false"/>
          <w:caps w:val="false"/>
          <w:smallCaps w:val="false"/>
          <w:strike w:val="false"/>
          <w:dstrike w:val="false"/>
          <w:color w:val="222222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222222"/>
          <w:sz w:val="28"/>
          <w:u w:val="none"/>
          <w:effect w:val="none"/>
          <w:shd w:fill="auto" w:val="clear"/>
        </w:rPr>
        <w:t>Марий Эл.</w:t>
      </w:r>
    </w:p>
    <w:p>
      <w:pPr>
        <w:pStyle w:val="Style10"/>
        <w:bidi w:val="0"/>
        <w:spacing w:lineRule="auto" w:line="331" w:before="0" w:after="0"/>
        <w:ind w:left="0" w:right="0" w:firstLine="567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Участники команд, одержавшие победу в обязательных и дополнительных видах спорта, получили кубки, медали, дипломы и памятные призы от организаторов соревнований.</w:t>
      </w:r>
    </w:p>
    <w:p>
      <w:pPr>
        <w:pStyle w:val="Style1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r>
        <w:rPr/>
      </w:r>
    </w:p>
    <w:p>
      <w:pPr>
        <w:pStyle w:val="Style10"/>
        <w:bidi w:val="0"/>
        <w:spacing w:lineRule="auto" w:line="331" w:before="0" w:after="0"/>
        <w:ind w:left="0" w:right="0" w:firstLine="567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Организаторами соревнований выступили Министерство просвещения РФ, Министерство спорта РФ, ВДЦ «Смена», Федеральный центр организационно-методического обеспечения физического воспитания. Соорганизатор — Общероссийское общественно-государственное движение детей и молодежи «Движение первых».</w:t>
      </w:r>
    </w:p>
    <w:p>
      <w:pPr>
        <w:pStyle w:val="Style10"/>
        <w:bidi w:val="0"/>
        <w:spacing w:lineRule="auto" w:line="331" w:before="0" w:after="0"/>
        <w:ind w:left="0" w:right="0" w:firstLine="567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Прямая трансляция церемонии закрытия Президентских спортивных игр доступна по ссылке </w:t>
      </w:r>
      <w:hyperlink r:id="rId3">
        <w:r>
          <w:rPr>
            <w:rFonts w:ascii="Times New Roman;serif" w:hAnsi="Times New Roman;serif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8"/>
            <w:u w:val="single"/>
            <w:effect w:val="none"/>
            <w:shd w:fill="auto" w:val="clear"/>
          </w:rPr>
          <w:t>https://vk.com/video-52411440_456241395</w:t>
        </w:r>
      </w:hyperlink>
    </w:p>
    <w:p>
      <w:pPr>
        <w:pStyle w:val="Style1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r>
        <w:rPr/>
      </w:r>
    </w:p>
    <w:p>
      <w:pPr>
        <w:pStyle w:val="Style10"/>
        <w:bidi w:val="0"/>
        <w:spacing w:lineRule="auto" w:line="331" w:before="0" w:after="0"/>
        <w:ind w:left="0" w:right="0" w:firstLine="567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Справочно:</w:t>
      </w:r>
    </w:p>
    <w:p>
      <w:pPr>
        <w:pStyle w:val="Style10"/>
        <w:bidi w:val="0"/>
        <w:spacing w:lineRule="auto" w:line="331" w:before="0" w:after="0"/>
        <w:ind w:left="0" w:right="0" w:firstLine="567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Всероссийские спортивные игры школьников «Президентские спортивные игры» учреждены в 2010 году и являются самыми массовыми спортивными соревнованиями школьников в России наряду с Президентскими состязаниями. В 2022 году в Президентских спортивных играх приняли участие более 6 млн школьников.</w:t>
      </w:r>
    </w:p>
    <w:p>
      <w:pPr>
        <w:pStyle w:val="Style10"/>
        <w:bidi w:val="0"/>
        <w:spacing w:lineRule="auto" w:line="331" w:before="0" w:after="0"/>
        <w:ind w:left="0" w:right="0" w:firstLine="567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Основные цели соревнований – всестороннее развитие личности, пропаганда здорового образа жизни, развитие творческого потенциала, формирование позитивных жизненных установок подрастающего поколения, патриотическое воспитание обучающихся, а также приобщение их к идеалам и ценностям олимпизма.</w:t>
      </w:r>
    </w:p>
    <w:p>
      <w:pPr>
        <w:pStyle w:val="Style10"/>
        <w:bidi w:val="0"/>
        <w:spacing w:lineRule="auto" w:line="331" w:before="0" w:after="0"/>
        <w:ind w:left="0" w:right="0" w:firstLine="567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2022 году им присвоен статус соревнований на Кубок Президента Российской Федерации.</w:t>
      </w:r>
    </w:p>
    <w:p>
      <w:pPr>
        <w:pStyle w:val="Style1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r>
        <w:rPr/>
      </w:r>
    </w:p>
    <w:p>
      <w:pPr>
        <w:pStyle w:val="Style16"/>
        <w:rPr>
          <w:rFonts w:ascii="Arial" w:hAnsi="Arial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0"/>
        <w:bidi w:val="0"/>
        <w:spacing w:lineRule="auto" w:line="331" w:before="0" w:after="14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</w:p>
    <w:p>
      <w:pPr>
        <w:pStyle w:val="Style10"/>
        <w:spacing w:before="0" w:after="140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b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altName w:val="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 Unicode M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 Unicode M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Style14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5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Style16">
    <w:name w:val="Горизонтальная линия"/>
    <w:basedOn w:val="Normal"/>
    <w:next w:val="Style10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vk.com/video-52411440_456241395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LibreOffice/7.1.0.3$MacOSX_X86_64 LibreOffice_project/f6099ecf3d29644b5008cc8f48f42f4a40986e4c</Application>
  <AppVersion>15.0000</AppVersion>
  <Pages>4</Pages>
  <Words>700</Words>
  <Characters>4846</Characters>
  <CharactersWithSpaces>5531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2023-09-29T10:26:37Z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