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.2023 г.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ребят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знакомят с профессиями будущего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21 июня в ВДЦ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стартовала авторская образовательная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«Город мастеров».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ней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участвуют 289 подростков из 41 региона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Трехнедельная профориентационная смена познакомит ребят с такими направлениями, как «строительство», «транспорт», «сервис и дизайн», «промышленность», «профессии будущего», «информационные технологии». Ребята уже прошли тестирование, а сейчас знакомятся со специальностями, осваивают профессиональные и надпрофессиональные компетенции, например командную работу и самопрезентацию.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«Программа реализуется седьмой год и уже подтвердила свою актуальность. Рассчитываем, что среди шести направлений профессиональных проб по наиболее востребованным рабочим и инженерным профессиям каждый ребенок сможет выбрать свое. Все формы обучения подбираются в соответствии с требованиями времени. Тренинги, мастер-классы, проекты вызывают живой интерес у детей. «Профориентационная смена “Город мастеров”»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это эксклюзивный проект, разработанный педагогами «Смены». Для нас очень важно, что программа сможет развить как интеллектуальные и творческие способности каждого ребенка, так и спортивные»,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Специалисты ВДЦ «Смена» разработали учебный план и специальную программу, которая не только знакомит с новой профессией, помогая ребенку с возможным ее выбором, но и способствует общему развитию – улучшает навыки командной и самостоятельной работы, мотивирует вести здоровый образ жизни.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«Города мастеров» сменовцы осваивают ресторанный сервис, ландшафтный дизайн, лазерные технологии,  мультимедийную журналистику, управление беспилотными авиационными системами, лабораторный химический анализ, добычу нефти и газа. Всего образовательная деятельность осуществляется по 28 компетенциям.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Формы обучения самые разные: игры, тренинги, экскурсии, викторины, квесты, практические занятия и ручной труд. К примеру, те ребята, кто выбрал профессию по эксплуатации беспилотных авиационных систем, сами собирают дроны – под руководством кураторов и наставников.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давно увлекаюсь беспилотными системами, хотя в школе у нас такое не преподают. Я вообще люблю технические специальности, поэтому выбрал эксплуатацию беспилотных авиационных систем. У меня есть свой дрон, и базовые вещи я знаю, но занятия все равно очень полезные», – поделился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Марк Зузанов из Мурманска.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начале каждой смены ребята из «Города мастеров» выбирают себе глав округов и мэра, которые решают внутренние вопросы горожан. Активное участие сменовцев в конкурсах, флешмобах и акциях повышает рейтинг каждого округа. В конце программы, благодаря набранным баллам,  награды возьмут победители рейтинга «Города мастеров» и игры «Битва профессий».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самые активные ребята получат премии и от мэра. Лучшие воспитанники после презентации итогового продукта на Фестивале профессий станут обладателями сертификатов и дипломов за достижения в профессиональной и культурной деятельности, а также, возможно, попадут на доску почета «#ЛидерыСмены».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«Профориентационная смена “Город мастеров”» проходит в ВДЦ «Смена» до конца августа. Возраст участников – от 11 до 17 лет. Программа реализуется  при поддержке Министерства просвещения РФ.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6131560" cy="55245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1560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пять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(«Лидер», «Профи», «Арт», «Профессиум» и «Наставни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https://drive.google.com/drive/folders/10EOimYgwHTxjxGs-CUThY8Bm3r6Sa9q0?usp=sharing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0EOimYgwHTxjxGs-CUThY8Bm3r6Sa9q0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Fg76btowZOU2lUmWqYgoBfE0lA==">CgMxLjAyCWlkLmdqZGd4czgAciExWExxb0NhYzFzM2FPb1drTFc1QUR3Z2EtT3FKWFNJVHg=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