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31" w:before="0" w:after="0"/>
        <w:ind w:left="0" w:right="0" w:hanging="0"/>
        <w:jc w:val="both"/>
        <w:rPr>
          <w:rFonts w:ascii="Adobe Arabic" w:hAnsi="Adobe Arabic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</w:pPr>
      <w:bookmarkStart w:id="0" w:name="docs-internal-guid-4d641eeb-7fff-e8d2-6d"/>
      <w:bookmarkEnd w:id="0"/>
      <w:r>
        <w:rPr>
          <w:rFonts w:ascii="Adobe Arabic" w:hAnsi="Adobe Arabic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  <w:t xml:space="preserve">                      </w:t>
      </w:r>
      <w:r>
        <w:rPr/>
        <w:drawing>
          <wp:inline distT="0" distB="0" distL="0" distR="0">
            <wp:extent cx="5050155" cy="10401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bidi w:val="0"/>
        <w:spacing w:lineRule="auto" w:line="331" w:before="0" w:after="0"/>
        <w:ind w:left="0" w:right="0" w:hanging="0"/>
        <w:jc w:val="both"/>
        <w:rPr>
          <w:rFonts w:ascii="Adobe Arabic" w:hAnsi="Adobe Arabic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</w:pPr>
      <w:r>
        <w:rPr>
          <w:rFonts w:ascii="Adobe Arabic" w:hAnsi="Adobe Arabic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</w:r>
    </w:p>
    <w:p>
      <w:pPr>
        <w:pStyle w:val="Style15"/>
        <w:bidi w:val="0"/>
        <w:spacing w:lineRule="auto" w:line="331" w:before="0" w:after="0"/>
        <w:ind w:left="0" w:right="0" w:hanging="0"/>
        <w:jc w:val="center"/>
        <w:rPr/>
      </w:pPr>
      <w:bookmarkStart w:id="1" w:name="docs-internal-guid-96722b62-7fff-4e1d-50"/>
      <w:bookmarkEnd w:id="1"/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ПРЕСС-РЕЛИЗ</w:t>
      </w:r>
    </w:p>
    <w:p>
      <w:pPr>
        <w:pStyle w:val="Style15"/>
        <w:bidi w:val="0"/>
        <w:spacing w:lineRule="auto" w:line="331" w:before="240" w:after="0"/>
        <w:ind w:left="0" w:right="0" w:hanging="0"/>
        <w:jc w:val="center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08.11.2023 </w:t>
      </w:r>
    </w:p>
    <w:p>
      <w:pPr>
        <w:pStyle w:val="Style15"/>
        <w:bidi w:val="0"/>
        <w:spacing w:lineRule="auto" w:line="331" w:before="180" w:after="0"/>
        <w:ind w:left="0" w:right="0" w:firstLine="420"/>
        <w:jc w:val="center"/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2" w:name="docs-internal-guid-52b7d9d8-7fff-02a3-f3"/>
      <w:bookmarkEnd w:id="2"/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Школа молодого энергетика открылась в «Смене» </w:t>
      </w:r>
    </w:p>
    <w:p>
      <w:pPr>
        <w:pStyle w:val="Style15"/>
        <w:bidi w:val="0"/>
        <w:spacing w:lineRule="auto" w:line="331" w:before="180" w:after="0"/>
        <w:ind w:left="0" w:right="0" w:firstLine="420"/>
        <w:jc w:val="both"/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Во Всероссийском детском центре «Смена» 4 ноября началась Всероссийская инженерная смена «Школа молодого энергетика». Участниками образовательной программы, которая продлится до 17 ноября, стали 70 ребят из 32 регионов России. </w:t>
      </w:r>
    </w:p>
    <w:p>
      <w:pPr>
        <w:pStyle w:val="Style15"/>
        <w:bidi w:val="0"/>
        <w:spacing w:lineRule="auto" w:line="331" w:before="180" w:after="0"/>
        <w:ind w:left="0" w:right="0" w:firstLine="42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На программу приехали школьники и студенты колледжей от 14 до 17 лет,  прошедшие конкурсный отбор. В их числе победители и призеры Олимпиады «Надежды энергетики», лауреаты Всероссийского конкурса творческих проектных и исследовательских работ «#ВместеЯрче», открытой научно-практической конференции «Инженеры будущего», Московской инженерной конференции школьников «Потенциал» и школьной лиги Международного инженерного чемпионата CASE-IN. </w:t>
      </w:r>
    </w:p>
    <w:p>
      <w:pPr>
        <w:pStyle w:val="Style15"/>
        <w:bidi w:val="0"/>
        <w:spacing w:lineRule="auto" w:line="331" w:before="180" w:after="0"/>
        <w:ind w:left="0" w:right="0" w:firstLine="42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Юные энергетики посетят мастер-классы и лекции ведущих специалистов отрасли. На них сменовцы познакомятся с возобновляемой и атомной энергетикой, поучаствуют в тематических играх, квестах, викторинах, решении ситуационных задач и сконструируют макеты «умных» устройств. Школьники изучат современные тренды по цифровой трансформации ТЭК, сокращению углеродного следа, внедрению зелёных и энергосберегающих технологий.</w:t>
      </w:r>
    </w:p>
    <w:p>
      <w:pPr>
        <w:pStyle w:val="Style15"/>
        <w:bidi w:val="0"/>
        <w:spacing w:lineRule="auto" w:line="331" w:before="180" w:after="0"/>
        <w:ind w:left="0" w:right="0" w:firstLine="420"/>
        <w:jc w:val="both"/>
        <w:rPr>
          <w:b w:val="fals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«Интерес к программе среди школьников выпускных классов растет каждый год. Наша страна занимает лидирующие позиции в мировой энергетической отрасли. Компаниям требуются квалифицированные сотрудники – энергетики, инженеры, IT-специалисты. Потенциал индустрии огромен, к тому же молодое поколение демонстрирует большой талант в технических специальностях. Партнерская образовательная программа в «Смене» поддерживает ребят в их стремлении получить инженерные профессии. Это хороший задел на будущее для устойчивой основы энергетической безопасности страны», – отметил директор ВДЦ «Смена»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Игорь Журавлев. </w:t>
      </w:r>
    </w:p>
    <w:p>
      <w:pPr>
        <w:pStyle w:val="Style15"/>
        <w:bidi w:val="0"/>
        <w:spacing w:lineRule="auto" w:line="331" w:before="180" w:after="0"/>
        <w:ind w:left="0" w:right="0" w:firstLine="42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Сотрудники Московского энергетического института расскажут ребятам об основах прототипирования электронных схем, их применении для создания устройств управления и автоматики.</w:t>
      </w:r>
    </w:p>
    <w:p>
      <w:pPr>
        <w:pStyle w:val="Style15"/>
        <w:bidi w:val="0"/>
        <w:spacing w:lineRule="auto" w:line="331" w:before="180" w:after="0"/>
        <w:ind w:left="0" w:right="0" w:firstLine="42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Системный оператор Единой энергетической системы (СО ЕЭС) подготовил образовательное мероприятие об инновациях в сфере энергетики.</w:t>
      </w:r>
    </w:p>
    <w:p>
      <w:pPr>
        <w:pStyle w:val="Style15"/>
        <w:bidi w:val="0"/>
        <w:spacing w:lineRule="auto" w:line="331" w:before="0" w:after="0"/>
        <w:ind w:left="0" w:right="0" w:firstLine="420"/>
        <w:jc w:val="both"/>
        <w:rPr>
          <w:b w:val="fals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Совместная работа с наставниками и сверстниками над учебными макетами научит сменовцев командообразованию и коллективной работе. Например, на занятиях с представителями компании «РусГидро» школьники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A"/>
          <w:sz w:val="28"/>
          <w:u w:val="none"/>
          <w:effect w:val="none"/>
          <w:shd w:fill="auto" w:val="clear"/>
        </w:rPr>
        <w:t>соберут прототипы электромобилей – щетинкоходы, а при разработке стикерпаков для мессенджера «Телеграм»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ребята научатся презентовать проекты и разовьют надпрофессиональные навыки.</w:t>
      </w:r>
    </w:p>
    <w:p>
      <w:pPr>
        <w:pStyle w:val="Style15"/>
        <w:bidi w:val="0"/>
        <w:spacing w:lineRule="auto" w:line="331" w:before="0" w:after="0"/>
        <w:ind w:left="0" w:right="0" w:firstLine="420"/>
        <w:jc w:val="both"/>
        <w:rPr>
          <w:b w:val="fals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A"/>
          <w:sz w:val="28"/>
          <w:u w:val="none"/>
          <w:effect w:val="none"/>
          <w:shd w:fill="auto" w:val="clear"/>
        </w:rPr>
        <w:t xml:space="preserve">«На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Открытой научно-практической конференции «Инженеры будущего» я представил проект автоматической парковки и стал призером. Так оказался в «Смене» в Школе молодого энергетика. Все занятия очень интересные и полезные, «Парк Будущего» порадовал оборудованными павильонами. Жду занятий, чтобы сделать окончательный выбор. Я пока точно не решил – хочу быть программистом или инженером-конструктором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A"/>
          <w:sz w:val="28"/>
          <w:u w:val="none"/>
          <w:effect w:val="none"/>
          <w:shd w:fill="auto" w:val="clear"/>
        </w:rPr>
        <w:t xml:space="preserve">», – сказал участник программы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A"/>
          <w:sz w:val="28"/>
          <w:u w:val="none"/>
          <w:effect w:val="none"/>
          <w:shd w:fill="auto" w:val="clear"/>
        </w:rPr>
        <w:t>Андрей Коломиец из Москвы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A"/>
          <w:sz w:val="28"/>
          <w:u w:val="none"/>
          <w:effect w:val="none"/>
          <w:shd w:fill="auto" w:val="clear"/>
        </w:rPr>
        <w:t>. </w:t>
      </w:r>
    </w:p>
    <w:p>
      <w:pPr>
        <w:pStyle w:val="Style15"/>
        <w:bidi w:val="0"/>
        <w:spacing w:lineRule="auto" w:line="331" w:before="0" w:after="0"/>
        <w:ind w:left="0" w:right="0" w:firstLine="42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Выпускникам Школы молодого энергетика предстоит публичная защита проектных работ. Ребята покажут себя при выполнении лабораторно-экспериментальных мероприятий, решении кейсов по энергетике, транспорту, энергосбережению, а также продемонстрируют знания электротехнических устройств и умения презентовать через газеты и плакаты тематику энергосбережения.</w:t>
      </w:r>
    </w:p>
    <w:p>
      <w:pPr>
        <w:pStyle w:val="Style15"/>
        <w:bidi w:val="0"/>
        <w:spacing w:lineRule="auto" w:line="331" w:before="0" w:after="0"/>
        <w:ind w:left="0" w:right="0" w:firstLine="420"/>
        <w:jc w:val="both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Дополнительная образовательная программа «Школа молодого энергетика» реализуется в «Смене» при поддержке Министерства просвещения РФ и Министерства энергетики РФ. Партнерами программы выступают компании ПАО «Россети», ПАО «РусГидро», ГК «Росатом», АО «СО ЕЭС» и НИУ «МЭИ».</w:t>
      </w:r>
    </w:p>
    <w:p>
      <w:pPr>
        <w:pStyle w:val="Style19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Style15"/>
        <w:bidi w:val="0"/>
        <w:spacing w:lineRule="auto" w:line="331" w:before="240" w:after="140"/>
        <w:ind w:left="0" w:right="0" w:firstLine="567"/>
        <w:jc w:val="both"/>
        <w:rPr>
          <w:rFonts w:ascii="Arial;sans-serif" w:hAnsi="Arial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  <w:t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</w:p>
    <w:p>
      <w:pPr>
        <w:pStyle w:val="Style15"/>
        <w:bidi w:val="0"/>
        <w:spacing w:lineRule="auto" w:line="331" w:before="240" w:after="140"/>
        <w:ind w:left="0" w:right="0" w:firstLine="567"/>
        <w:jc w:val="both"/>
        <w:rPr>
          <w:rFonts w:ascii="Arial;sans-serif" w:hAnsi="Arial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  <w:br/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dobe Arabic">
    <w:charset w:val="01"/>
    <w:family w:val="roman"/>
    <w:pitch w:val="variable"/>
  </w:font>
  <w:font w:name="Arial">
    <w:altName w:val="sans-serif"/>
    <w:charset w:val="01"/>
    <w:family w:val="roman"/>
    <w:pitch w:val="variable"/>
  </w:font>
  <w:font w:name="Times New Roman">
    <w:altName w:val="serif"/>
    <w:charset w:val="01"/>
    <w:family w:val="auto"/>
    <w:pitch w:val="default"/>
  </w:font>
  <w:font w:name="Arial">
    <w:altName w:val="sans-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Songti SC" w:cs="Arial Unicode M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yle19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299</TotalTime>
  <Application>LibreOffice/7.1.0.3$MacOSX_X86_64 LibreOffice_project/f6099ecf3d29644b5008cc8f48f42f4a40986e4c</Application>
  <AppVersion>15.0000</AppVersion>
  <Pages>3</Pages>
  <Words>525</Words>
  <Characters>3946</Characters>
  <CharactersWithSpaces>4495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2023-07-06T08:57:54Z</dcterms:created>
  <dc:creator/>
  <dc:description/>
  <dc:language>ru-RU</dc:language>
  <cp:lastModifiedBy/>
  <dcterms:modified xsi:type="dcterms:W3CDTF">2023-11-08T17:18:48Z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